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FC08B" w14:textId="7DEC00DF" w:rsidR="009F322C" w:rsidRDefault="00B66EE5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GEOGRAFIA</w:t>
      </w:r>
    </w:p>
    <w:p w14:paraId="59218E26" w14:textId="77777777"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14:paraId="23B92186" w14:textId="5B7A0BB3"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14:paraId="70F845C4" w14:textId="77777777" w:rsidR="00B67F60" w:rsidRPr="008B4AB9" w:rsidRDefault="00B66EE5" w:rsidP="00B67F60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B67F60">
        <w:rPr>
          <w:rFonts w:ascii="Arial" w:eastAsiaTheme="minorEastAsia" w:hAnsi="Arial" w:cs="Arial"/>
          <w:i/>
          <w:iCs/>
          <w:lang w:eastAsia="it-IT"/>
        </w:rPr>
        <w:t xml:space="preserve">Elaborata dalle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Indicazioni nazionali per il curricolo 2012 </w:t>
      </w:r>
      <w:r w:rsidRPr="00B67F60">
        <w:rPr>
          <w:rFonts w:ascii="Arial" w:eastAsiaTheme="minorEastAsia" w:hAnsi="Arial" w:cs="Arial"/>
          <w:i/>
          <w:iCs/>
          <w:lang w:eastAsia="it-IT"/>
        </w:rPr>
        <w:t xml:space="preserve">e modulabile in relazione alla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progettazione disciplinare </w:t>
      </w:r>
      <w:r w:rsidRPr="00B67F60">
        <w:rPr>
          <w:rFonts w:ascii="Arial" w:eastAsiaTheme="minorEastAsia" w:hAnsi="Arial" w:cs="Arial"/>
          <w:i/>
          <w:iCs/>
          <w:lang w:eastAsia="it-IT"/>
        </w:rPr>
        <w:t>prevista per la classe</w:t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67F6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7F996EE7" w14:textId="5D9552BA" w:rsidR="00B67F60" w:rsidRPr="00460908" w:rsidRDefault="00B67F60" w:rsidP="00B67F60">
      <w:pPr>
        <w:pStyle w:val="Corpotesto"/>
        <w:jc w:val="left"/>
        <w:rPr>
          <w:rFonts w:ascii="Arial" w:hAnsi="Arial"/>
          <w:sz w:val="22"/>
          <w:szCs w:val="22"/>
        </w:rPr>
      </w:pPr>
      <w:r w:rsidRPr="00460908">
        <w:rPr>
          <w:rFonts w:ascii="Arial" w:hAnsi="Arial" w:cstheme="minorHAnsi"/>
          <w:sz w:val="22"/>
          <w:szCs w:val="22"/>
        </w:rPr>
        <w:t xml:space="preserve">- </w:t>
      </w:r>
      <w:r>
        <w:rPr>
          <w:rFonts w:ascii="Arial" w:hAnsi="Arial" w:cstheme="minorHAnsi"/>
          <w:color w:val="auto"/>
          <w:sz w:val="22"/>
          <w:szCs w:val="22"/>
          <w:u w:val="single"/>
        </w:rPr>
        <w:t>C</w:t>
      </w:r>
      <w:r w:rsidRPr="00460908">
        <w:rPr>
          <w:rFonts w:ascii="Arial" w:hAnsi="Arial" w:cstheme="minorHAnsi"/>
          <w:color w:val="auto"/>
          <w:sz w:val="22"/>
          <w:szCs w:val="22"/>
          <w:u w:val="single"/>
        </w:rPr>
        <w:t>ompetenza disciplinare</w:t>
      </w:r>
      <w:r w:rsidRPr="00460908">
        <w:rPr>
          <w:rFonts w:ascii="Arial" w:hAnsi="Arial" w:cstheme="minorHAnsi"/>
          <w:color w:val="auto"/>
          <w:sz w:val="22"/>
          <w:szCs w:val="22"/>
        </w:rPr>
        <w:t>:</w:t>
      </w:r>
      <w:r w:rsidRPr="00460908">
        <w:rPr>
          <w:rFonts w:ascii="Arial" w:hAnsi="Arial"/>
          <w:sz w:val="22"/>
          <w:szCs w:val="22"/>
        </w:rPr>
        <w:t xml:space="preserve"> </w:t>
      </w:r>
      <w:r w:rsidRPr="00B67F60">
        <w:rPr>
          <w:rFonts w:ascii="Arial" w:eastAsiaTheme="minorEastAsia" w:hAnsi="Arial" w:cs="Arial"/>
          <w:sz w:val="22"/>
          <w:szCs w:val="22"/>
          <w:lang w:eastAsia="it-IT"/>
        </w:rPr>
        <w:t>competenza in materia di consapevolezza ed espressione culturali.</w:t>
      </w:r>
    </w:p>
    <w:p w14:paraId="3C409A1D" w14:textId="2746A75C" w:rsidR="00B67F60" w:rsidRPr="00B67F60" w:rsidRDefault="00B67F60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 xml:space="preserve">: </w:t>
      </w:r>
      <w:r w:rsidRPr="00B67F60">
        <w:rPr>
          <w:rFonts w:ascii="Arial" w:eastAsiaTheme="minorEastAsia" w:hAnsi="Arial" w:cs="Arial"/>
          <w:lang w:eastAsia="it-IT"/>
        </w:rPr>
        <w:t>competenza alfabetica funzionale; competenza digitale; competenza</w:t>
      </w:r>
      <w:r>
        <w:rPr>
          <w:rFonts w:ascii="Arial" w:eastAsiaTheme="minorEastAsia" w:hAnsi="Arial" w:cs="Arial"/>
          <w:lang w:eastAsia="it-IT"/>
        </w:rPr>
        <w:t xml:space="preserve"> </w:t>
      </w:r>
      <w:r w:rsidRPr="00B67F60">
        <w:rPr>
          <w:rFonts w:ascii="Arial" w:eastAsiaTheme="minorEastAsia" w:hAnsi="Arial" w:cs="Arial"/>
          <w:lang w:eastAsia="it-IT"/>
        </w:rPr>
        <w:t>personale, sociale e capacità di imparare a imparare; competenza in materia di cittadinanza;</w:t>
      </w:r>
      <w:r>
        <w:rPr>
          <w:rFonts w:ascii="Arial" w:eastAsiaTheme="minorEastAsia" w:hAnsi="Arial" w:cs="Arial"/>
          <w:lang w:eastAsia="it-IT"/>
        </w:rPr>
        <w:t xml:space="preserve"> </w:t>
      </w:r>
      <w:r w:rsidRPr="00B67F60">
        <w:rPr>
          <w:rFonts w:ascii="Arial" w:eastAsiaTheme="minorEastAsia" w:hAnsi="Arial" w:cs="Arial"/>
          <w:lang w:eastAsia="it-IT"/>
        </w:rPr>
        <w:t>competenza imprenditoriale; competenza matematica e competenza in scienze, tecnologie e</w:t>
      </w:r>
      <w:r>
        <w:rPr>
          <w:rFonts w:ascii="Arial" w:eastAsiaTheme="minorEastAsia" w:hAnsi="Arial" w:cs="Arial"/>
          <w:lang w:eastAsia="it-IT"/>
        </w:rPr>
        <w:t xml:space="preserve"> </w:t>
      </w:r>
      <w:r w:rsidRPr="00B67F60">
        <w:rPr>
          <w:rFonts w:ascii="Arial" w:eastAsiaTheme="minorEastAsia" w:hAnsi="Arial" w:cs="Arial"/>
          <w:lang w:eastAsia="it-IT"/>
        </w:rPr>
        <w:t>ingegneria.</w:t>
      </w:r>
    </w:p>
    <w:p w14:paraId="4ECA7FF2" w14:textId="6608B356" w:rsidR="0012622E" w:rsidRPr="00B67F60" w:rsidRDefault="0012622E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12622E" w:rsidRPr="008B4AB9" w14:paraId="57C46159" w14:textId="77777777" w:rsidTr="008519A0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17714A63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703F81FE" w:rsidR="00310B75" w:rsidRPr="00310B75" w:rsidRDefault="00310B75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8B4AB9" w14:paraId="71C22D90" w14:textId="77777777" w:rsidTr="008519A0">
        <w:tc>
          <w:tcPr>
            <w:tcW w:w="3601" w:type="dxa"/>
            <w:shd w:val="clear" w:color="auto" w:fill="auto"/>
          </w:tcPr>
          <w:p w14:paraId="13F1B696" w14:textId="5D548655" w:rsidR="00B66EE5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B66EE5">
              <w:rPr>
                <w:rFonts w:ascii="Arial" w:eastAsiaTheme="minorEastAsia" w:hAnsi="Arial" w:cs="Arial"/>
                <w:b/>
                <w:bCs/>
                <w:lang w:eastAsia="it-IT"/>
              </w:rPr>
              <w:t>ORIENTAMENTO</w:t>
            </w:r>
          </w:p>
          <w:p w14:paraId="3AF64E4B" w14:textId="77777777" w:rsidR="00B66EE5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66EE5">
              <w:rPr>
                <w:rFonts w:ascii="Arial" w:eastAsiaTheme="minorEastAsia" w:hAnsi="Arial" w:cs="Arial"/>
                <w:lang w:eastAsia="it-IT"/>
              </w:rPr>
              <w:t>L’alunno...</w:t>
            </w:r>
          </w:p>
          <w:p w14:paraId="4BB0E26F" w14:textId="5644985E" w:rsidR="008519A0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66EE5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B66EE5">
              <w:rPr>
                <w:rFonts w:ascii="Arial" w:eastAsiaTheme="minorEastAsia" w:hAnsi="Arial" w:cs="Arial"/>
                <w:lang w:eastAsia="it-IT"/>
              </w:rPr>
              <w:t xml:space="preserve">Si orienta nello spazio circostante e sulle mappe utilizzando </w:t>
            </w:r>
            <w:r w:rsidRPr="00B66EE5">
              <w:rPr>
                <w:rFonts w:ascii="Arial" w:eastAsiaTheme="minorEastAsia" w:hAnsi="Arial" w:cs="Arial"/>
                <w:b/>
                <w:bCs/>
                <w:lang w:eastAsia="it-IT"/>
              </w:rPr>
              <w:t>riferimenti topologici e punti cardinali</w:t>
            </w:r>
            <w:r w:rsidRPr="00B66EE5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2CF36441" w14:textId="77777777" w:rsidR="008519A0" w:rsidRPr="008B4AB9" w:rsidRDefault="008519A0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</w:tcPr>
          <w:p w14:paraId="1F104D63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4F759D44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2460E415" w14:textId="48937DF9" w:rsidR="00B66EE5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6EE5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Si orienta utilizzando la bussola e i punti cardinali anche in relazione al Sole.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3C1526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059E8C2" w14:textId="6556A613" w:rsidR="008519A0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B66EE5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Estende le proprie carte mentali al territorio italiano, attraverso gli strumenti dell’osservazione indiretta (filmati e fotografie, documenti cartografici, immagini da telerilevamento, elaborazioni digitali, ecc.).</w:t>
            </w:r>
            <w:r w:rsidR="00B67F60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9CF1810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28DB0105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09920ACF" w14:textId="4AF232CB" w:rsidR="00B66EE5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6EE5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Orientarsi nel proprio spazio di vita osservando il Sole o utilizzando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i punti cardinali.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3C1526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41FFD50C" w14:textId="30A65B3B" w:rsidR="00B66EE5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6EE5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Orientarsi sulla pianta di uno spazio noto utilizzando i punti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cardinali.</w:t>
            </w:r>
          </w:p>
          <w:p w14:paraId="37B731E2" w14:textId="0EDDBF37" w:rsidR="00B66EE5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6EE5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Comprendere la necessità dell’uso di strumenti indiretti nello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studio della Geografia.</w:t>
            </w:r>
          </w:p>
          <w:p w14:paraId="10087583" w14:textId="7058E147" w:rsidR="008519A0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66EE5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Utilizzare gli strumenti di osservazione indiretta per ricavare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informazioni.</w:t>
            </w:r>
          </w:p>
          <w:p w14:paraId="64431777" w14:textId="77777777" w:rsidR="008519A0" w:rsidRPr="008B4AB9" w:rsidRDefault="008519A0" w:rsidP="00B66EE5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134038FA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21D67782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3963D784" w14:textId="6A19C075" w:rsidR="003C1526" w:rsidRPr="003C1526" w:rsidRDefault="003C1526" w:rsidP="003C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3C1526">
              <w:rPr>
                <w:rFonts w:ascii="Arial" w:eastAsiaTheme="minorEastAsia" w:hAnsi="Arial" w:cs="Arial"/>
                <w:lang w:eastAsia="it-IT"/>
              </w:rPr>
              <w:t>Il significato del termine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3C1526">
              <w:rPr>
                <w:rFonts w:ascii="Arial" w:eastAsiaTheme="minorEastAsia" w:hAnsi="Arial" w:cs="Arial"/>
                <w:lang w:eastAsia="it-IT"/>
              </w:rPr>
              <w:t>orientamento in Geografia.</w:t>
            </w:r>
          </w:p>
          <w:p w14:paraId="464FA3C4" w14:textId="770D0E80" w:rsidR="003C1526" w:rsidRPr="003C1526" w:rsidRDefault="003C1526" w:rsidP="003C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3C1526">
              <w:rPr>
                <w:rFonts w:ascii="Arial" w:eastAsiaTheme="minorEastAsia" w:hAnsi="Arial" w:cs="Arial"/>
                <w:lang w:eastAsia="it-IT"/>
              </w:rPr>
              <w:t>I punti cardinali.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BED0CB6" w14:textId="485E38D5" w:rsidR="002B6888" w:rsidRPr="003C1526" w:rsidRDefault="003C1526" w:rsidP="003C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C1526">
              <w:rPr>
                <w:rFonts w:ascii="Arial" w:eastAsiaTheme="minorEastAsia" w:hAnsi="Arial" w:cs="Arial"/>
                <w:lang w:eastAsia="it-IT"/>
              </w:rPr>
              <w:t>Gli strumenti indiretti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3C1526">
              <w:rPr>
                <w:rFonts w:ascii="Arial" w:eastAsiaTheme="minorEastAsia" w:hAnsi="Arial" w:cs="Arial"/>
                <w:lang w:eastAsia="it-IT"/>
              </w:rPr>
              <w:t>della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3C1526">
              <w:rPr>
                <w:rFonts w:ascii="Arial" w:eastAsiaTheme="minorEastAsia" w:hAnsi="Arial" w:cs="Arial"/>
                <w:lang w:eastAsia="it-IT"/>
              </w:rPr>
              <w:t>Geografia: fotografie,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3C1526">
              <w:rPr>
                <w:rFonts w:ascii="Arial" w:eastAsiaTheme="minorEastAsia" w:hAnsi="Arial" w:cs="Arial"/>
                <w:lang w:eastAsia="it-IT"/>
              </w:rPr>
              <w:t>immagini satellitari, filmati,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3C1526">
              <w:rPr>
                <w:rFonts w:ascii="Arial" w:eastAsiaTheme="minorEastAsia" w:hAnsi="Arial" w:cs="Arial"/>
                <w:lang w:eastAsia="it-IT"/>
              </w:rPr>
              <w:t>carte geografiche.</w:t>
            </w:r>
          </w:p>
          <w:p w14:paraId="000D9357" w14:textId="77777777" w:rsidR="002B6888" w:rsidRPr="00435FAB" w:rsidRDefault="002B6888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7A4EDF83" w14:textId="77777777" w:rsidR="008519A0" w:rsidRPr="00435FAB" w:rsidRDefault="008519A0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3EE1AB03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26A66D5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CE82AE2" w14:textId="77777777" w:rsidR="00EE20E6" w:rsidRPr="008B4AB9" w:rsidRDefault="00EE20E6" w:rsidP="003C1526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940D4" w:rsidRPr="008B4AB9" w14:paraId="42CF3C46" w14:textId="77777777" w:rsidTr="008519A0">
        <w:tc>
          <w:tcPr>
            <w:tcW w:w="3601" w:type="dxa"/>
            <w:shd w:val="clear" w:color="auto" w:fill="auto"/>
          </w:tcPr>
          <w:p w14:paraId="7EDD2E2D" w14:textId="77777777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B67F60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LINGUAGGIO DELLA GEO-GRAFICITÀ</w:t>
            </w:r>
          </w:p>
          <w:p w14:paraId="469A5214" w14:textId="564BF21D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CF7F58">
              <w:rPr>
                <w:rFonts w:ascii="Arial" w:hAnsi="Arial" w:cs="Frutiger-Light"/>
              </w:rPr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 xml:space="preserve">Utilizza il </w:t>
            </w:r>
            <w:r w:rsidRPr="00B67F60">
              <w:rPr>
                <w:rFonts w:ascii="Arial" w:eastAsiaTheme="minorEastAsia" w:hAnsi="Arial" w:cs="Arial"/>
                <w:b/>
                <w:bCs/>
                <w:lang w:eastAsia="it-IT"/>
              </w:rPr>
              <w:t>linguaggio della geo-graficità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per interpretare carte geografiche, inizia 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realizzare semplici schizzi cartografici 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carte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tematiche.</w:t>
            </w:r>
          </w:p>
          <w:p w14:paraId="3455B329" w14:textId="5E8766C1" w:rsidR="001940D4" w:rsidRPr="008B4AB9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b/>
              </w:rPr>
            </w:pPr>
            <w:r w:rsidRPr="00CF7F58">
              <w:rPr>
                <w:rFonts w:ascii="Arial" w:hAnsi="Arial" w:cs="Frutiger-Light"/>
              </w:rPr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 xml:space="preserve">Ricava </w:t>
            </w:r>
            <w:r w:rsidRPr="00B67F60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informazioni geografiche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da una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pluralità di fonti (cartografiche e satellitari,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tecnologie digitali, fotografiche, artisticoletterarie).</w:t>
            </w:r>
            <w:r w:rsidRPr="008B4AB9">
              <w:rPr>
                <w:rFonts w:ascii="Arial" w:hAnsi="Arial" w:cs="Frutiger-Light"/>
                <w:b/>
              </w:rPr>
              <w:t xml:space="preserve"> </w:t>
            </w:r>
          </w:p>
        </w:tc>
        <w:tc>
          <w:tcPr>
            <w:tcW w:w="4020" w:type="dxa"/>
            <w:shd w:val="clear" w:color="auto" w:fill="auto"/>
          </w:tcPr>
          <w:p w14:paraId="2E7088BF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01924170" w14:textId="63A5FDAC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Analizza i principali caratteri fisici del territorio,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fatti e fenomeni locali e globali, interpretando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carte geografiche di diversa scala, carte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tematiche, grafici, elaborazioni digitali, repertori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statistici relativi a indicatori economici.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5270D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47F32150" w14:textId="600F19D8" w:rsidR="001940D4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Localizza sulla carta geografica dell’Italia 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regioni fisiche e storiche; localizza sul planisfero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e sul globo la posizione dell’Italia in Europa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nel mondo.</w:t>
            </w:r>
          </w:p>
          <w:p w14:paraId="56C6F579" w14:textId="77777777" w:rsidR="001940D4" w:rsidRPr="00CF7F58" w:rsidRDefault="001940D4" w:rsidP="008519A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536" w:type="dxa"/>
            <w:shd w:val="clear" w:color="auto" w:fill="auto"/>
          </w:tcPr>
          <w:p w14:paraId="59D1CFA8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4C4172A" w14:textId="570CA1EA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Acquisire il concetto di carta geografica; conoscere la funzione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delle carte geografiche.</w:t>
            </w:r>
          </w:p>
          <w:p w14:paraId="1212AC2D" w14:textId="10AA4543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Conoscere la simbologia convenzionale delle carte geografiche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interpretare la legenda.</w:t>
            </w:r>
          </w:p>
          <w:p w14:paraId="2048D91B" w14:textId="16690D42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Distinguere carte fisiche, fisico-politiche, politiche e tematiche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anche in rapporto alla scala.</w:t>
            </w:r>
          </w:p>
          <w:p w14:paraId="75787FFB" w14:textId="28A8AE9B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Iniziare a interpretare e analizzare fenomeni di diverso tipo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attraverso le carte tematiche.</w:t>
            </w:r>
          </w:p>
          <w:p w14:paraId="713432D5" w14:textId="720193A9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Leggere grafici, tabelle, schemi e rappresentazioni per ricavare dati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e informazioni.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5270D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7A8EFEE0" w14:textId="77777777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Localizzare sulle carte geografiche la posizione dell’Italia e degli</w:t>
            </w:r>
          </w:p>
          <w:p w14:paraId="29C40B09" w14:textId="30EF2B11" w:rsidR="001940D4" w:rsidRPr="00B67F60" w:rsidRDefault="00B67F60" w:rsidP="00B67F6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elementi fisici del territorio italiano (catene montuose, laghi, mari...).</w:t>
            </w:r>
          </w:p>
        </w:tc>
        <w:tc>
          <w:tcPr>
            <w:tcW w:w="2248" w:type="dxa"/>
            <w:shd w:val="clear" w:color="auto" w:fill="auto"/>
          </w:tcPr>
          <w:p w14:paraId="36AE519B" w14:textId="77777777" w:rsidR="00C031DF" w:rsidRPr="0047676F" w:rsidRDefault="00C031DF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7C317E73" w14:textId="5A1910B8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Pr="00B67F60">
              <w:rPr>
                <w:rFonts w:ascii="Arial" w:eastAsiaTheme="minorEastAsia" w:hAnsi="Arial" w:cs="Arial"/>
                <w:lang w:eastAsia="it-IT"/>
              </w:rPr>
              <w:t>Che cos’è una carta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geografica.</w:t>
            </w:r>
            <w:r w:rsidR="0095270D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58244E72" w14:textId="0EA348C0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67F60">
              <w:rPr>
                <w:rFonts w:ascii="Arial" w:eastAsiaTheme="minorEastAsia" w:hAnsi="Arial" w:cs="Arial"/>
                <w:lang w:eastAsia="it-IT"/>
              </w:rPr>
              <w:t>I diversi tipi di carta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geografica: caratteristiche 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scopi.</w:t>
            </w:r>
            <w:r w:rsidR="0095270D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D20792A" w14:textId="716B77B8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67F60">
              <w:rPr>
                <w:rFonts w:ascii="Arial" w:eastAsiaTheme="minorEastAsia" w:hAnsi="Arial" w:cs="Arial"/>
                <w:lang w:eastAsia="it-IT"/>
              </w:rPr>
              <w:t>La funzione di grafici, tabelle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e schemi per conoscere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e interpretare fenomeni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geografici.</w:t>
            </w:r>
          </w:p>
          <w:p w14:paraId="060683C8" w14:textId="163D57D4" w:rsidR="00F852C7" w:rsidRPr="0093379C" w:rsidRDefault="00B67F60" w:rsidP="0093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="0095270D"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Pr="00B67F60">
              <w:rPr>
                <w:rFonts w:ascii="Arial" w:eastAsiaTheme="minorEastAsia" w:hAnsi="Arial" w:cs="Arial"/>
                <w:lang w:eastAsia="it-IT"/>
              </w:rPr>
              <w:t>Significato del termine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disciplinare “elemento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fisico”.</w:t>
            </w:r>
          </w:p>
          <w:p w14:paraId="60E81735" w14:textId="77777777" w:rsidR="001940D4" w:rsidRPr="00CF7F58" w:rsidRDefault="001940D4" w:rsidP="002B6888">
            <w:pPr>
              <w:spacing w:after="0"/>
              <w:rPr>
                <w:rFonts w:ascii="Arial" w:hAnsi="Arial"/>
              </w:rPr>
            </w:pPr>
          </w:p>
        </w:tc>
      </w:tr>
      <w:tr w:rsidR="00123191" w:rsidRPr="008B4AB9" w14:paraId="51E03307" w14:textId="77777777" w:rsidTr="00DB522F">
        <w:tc>
          <w:tcPr>
            <w:tcW w:w="3601" w:type="dxa"/>
          </w:tcPr>
          <w:p w14:paraId="36E35B59" w14:textId="77777777" w:rsidR="00F91361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F91361">
              <w:rPr>
                <w:rFonts w:ascii="Arial" w:eastAsiaTheme="minorEastAsia" w:hAnsi="Arial" w:cs="Arial"/>
                <w:b/>
                <w:bCs/>
                <w:lang w:eastAsia="it-IT"/>
              </w:rPr>
              <w:t>PAESAGGIO</w:t>
            </w:r>
          </w:p>
          <w:p w14:paraId="319C6A9B" w14:textId="27684D22" w:rsidR="00F91361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>•</w:t>
            </w:r>
            <w:r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 xml:space="preserve">Riconosce e denomina i principali </w:t>
            </w:r>
            <w:r w:rsidRPr="00F91361">
              <w:rPr>
                <w:rFonts w:ascii="Arial" w:eastAsiaTheme="minorEastAsia" w:hAnsi="Arial" w:cs="Arial"/>
                <w:b/>
                <w:bCs/>
                <w:lang w:eastAsia="it-IT"/>
              </w:rPr>
              <w:t>“oggetti”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geografici fisici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(fiumi, monti, pianure, coste,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colline, laghi, mari, oceani).</w:t>
            </w:r>
          </w:p>
          <w:p w14:paraId="311DDCAF" w14:textId="56AE8C37" w:rsidR="00F91361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>•</w:t>
            </w:r>
            <w:r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Individua i caratteri che connotano i diversi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paesaggi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(di montagna, collina, pianura,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vulcanici, ecc.) con particolare attenzione 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quelli italiani.</w:t>
            </w:r>
          </w:p>
          <w:p w14:paraId="41381ED3" w14:textId="012A24CF" w:rsidR="00123191" w:rsidRPr="008B4AB9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>•</w:t>
            </w:r>
            <w:r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Inizia a cogliere nei paesaggi italiani della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 xml:space="preserve">storia le progressive </w:t>
            </w:r>
            <w:r w:rsidRPr="00F91361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trasformazioni operate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dall’uomo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sul paesaggio naturale.</w:t>
            </w:r>
          </w:p>
        </w:tc>
        <w:tc>
          <w:tcPr>
            <w:tcW w:w="4020" w:type="dxa"/>
          </w:tcPr>
          <w:p w14:paraId="510FBCD8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678DD25" w14:textId="22214B7F" w:rsidR="00EE20E6" w:rsidRPr="00F91361" w:rsidRDefault="0012319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42021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="00F91361" w:rsidRPr="00F91361">
              <w:rPr>
                <w:rFonts w:ascii="Arial" w:eastAsiaTheme="minorEastAsia" w:hAnsi="Arial" w:cs="Arial"/>
                <w:color w:val="000000"/>
                <w:lang w:eastAsia="it-IT"/>
              </w:rPr>
              <w:t>Conosce gli elementi che caratterizzano i</w:t>
            </w:r>
            <w:r w:rsidR="00F9136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F91361" w:rsidRPr="00F91361">
              <w:rPr>
                <w:rFonts w:ascii="Arial" w:eastAsiaTheme="minorEastAsia" w:hAnsi="Arial" w:cs="Arial"/>
                <w:color w:val="000000"/>
                <w:lang w:eastAsia="it-IT"/>
              </w:rPr>
              <w:t>principali paesaggi italiani, individuando le</w:t>
            </w:r>
            <w:r w:rsidR="00F9136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F91361" w:rsidRPr="00F91361">
              <w:rPr>
                <w:rFonts w:ascii="Arial" w:eastAsiaTheme="minorEastAsia" w:hAnsi="Arial" w:cs="Arial"/>
                <w:color w:val="000000"/>
                <w:lang w:eastAsia="it-IT"/>
              </w:rPr>
              <w:t>analogie e le differenze e gli elementi di</w:t>
            </w:r>
            <w:r w:rsidR="00F9136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F91361" w:rsidRPr="00F91361">
              <w:rPr>
                <w:rFonts w:ascii="Arial" w:eastAsiaTheme="minorEastAsia" w:hAnsi="Arial" w:cs="Arial"/>
                <w:color w:val="000000"/>
                <w:lang w:eastAsia="it-IT"/>
              </w:rPr>
              <w:t>particolare valore ambientale e culturale da</w:t>
            </w:r>
            <w:r w:rsidR="00F9136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F91361" w:rsidRPr="00F91361">
              <w:rPr>
                <w:rFonts w:ascii="Arial" w:eastAsiaTheme="minorEastAsia" w:hAnsi="Arial" w:cs="Arial"/>
                <w:color w:val="000000"/>
                <w:lang w:eastAsia="it-IT"/>
              </w:rPr>
              <w:t>tutelare e valorizzare.</w:t>
            </w:r>
          </w:p>
          <w:p w14:paraId="21035833" w14:textId="20A9835D" w:rsidR="00123191" w:rsidRPr="00EE20E6" w:rsidRDefault="00123191" w:rsidP="00EE20E6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</w:tc>
        <w:tc>
          <w:tcPr>
            <w:tcW w:w="4536" w:type="dxa"/>
          </w:tcPr>
          <w:p w14:paraId="798EA0E8" w14:textId="6E1FFB52" w:rsidR="00F91361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Frutiger-Light"/>
                <w:color w:val="000000"/>
              </w:rPr>
              <w:br/>
            </w:r>
            <w:r w:rsidRPr="00F9136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Conoscere gli elementi orografici e idrografici che caratterizzano il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paesaggio italiano.</w:t>
            </w:r>
          </w:p>
          <w:p w14:paraId="2DC490C8" w14:textId="0D52DD99" w:rsidR="00F91361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136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Conoscere i principali esseri viventi che popolano e caratterizzano 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diversi paesaggi e ambienti italiani.</w:t>
            </w:r>
          </w:p>
          <w:p w14:paraId="092F714D" w14:textId="7BF54856" w:rsidR="00F91361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136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Conoscere l’origine e le trasformazioni avvenute nel tempo sia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dei paesaggi di terra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(catene montuose, zone collinari, zone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pianeggianti) sia dei paesaggi di acqua (fiumi, laghi, mari) italiani.</w:t>
            </w:r>
          </w:p>
          <w:p w14:paraId="6F4FE16B" w14:textId="7C1A4546" w:rsidR="00EE20E6" w:rsidRPr="00F91361" w:rsidRDefault="00F91361" w:rsidP="00F91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4D4D4D"/>
              </w:rPr>
            </w:pPr>
            <w:r w:rsidRPr="00F91361"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t xml:space="preserve">•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Confrontare i paesaggi italiani rilevando analogie e differenze.</w:t>
            </w:r>
          </w:p>
          <w:p w14:paraId="185B6450" w14:textId="77777777" w:rsidR="00123191" w:rsidRPr="00CF7F58" w:rsidRDefault="00123191" w:rsidP="00F9136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</w:tc>
        <w:tc>
          <w:tcPr>
            <w:tcW w:w="2248" w:type="dxa"/>
          </w:tcPr>
          <w:p w14:paraId="25EE7DB0" w14:textId="4A99A6EA" w:rsidR="00F91361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hAnsi="Arial" w:cs="Frutiger-Light"/>
              </w:rPr>
              <w:lastRenderedPageBreak/>
              <w:br/>
            </w:r>
            <w:r w:rsidRPr="00F91361">
              <w:rPr>
                <w:rFonts w:ascii="Arial" w:eastAsiaTheme="minorEastAsia" w:hAnsi="Arial" w:cs="Arial"/>
                <w:lang w:eastAsia="it-IT"/>
              </w:rPr>
              <w:t>Significato dei termini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disciplinari riferiti agli oggetti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geografici fisici.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558C145" w14:textId="7523A742" w:rsidR="00F91361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91361">
              <w:rPr>
                <w:rFonts w:ascii="Arial" w:eastAsiaTheme="minorEastAsia" w:hAnsi="Arial" w:cs="Arial"/>
                <w:lang w:eastAsia="it-IT"/>
              </w:rPr>
              <w:t>I paesaggi italiani: aspetto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fisico, clima, flora e fauna.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52404FE" w14:textId="3C5D6B45" w:rsidR="00F852C7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 w:rsidRPr="00F91361">
              <w:rPr>
                <w:rFonts w:ascii="Arial" w:eastAsiaTheme="minorEastAsia" w:hAnsi="Arial" w:cs="Arial"/>
                <w:lang w:eastAsia="it-IT"/>
              </w:rPr>
              <w:t>Le trasformazioni nel tempo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 xml:space="preserve">dei </w:t>
            </w:r>
            <w:r w:rsidRPr="00F91361">
              <w:rPr>
                <w:rFonts w:ascii="Arial" w:eastAsiaTheme="minorEastAsia" w:hAnsi="Arial" w:cs="Arial"/>
                <w:lang w:eastAsia="it-IT"/>
              </w:rPr>
              <w:lastRenderedPageBreak/>
              <w:t>paesaggi italiani.</w:t>
            </w:r>
          </w:p>
        </w:tc>
      </w:tr>
      <w:tr w:rsidR="00BD50A6" w:rsidRPr="008B4AB9" w14:paraId="49203BAB" w14:textId="77777777" w:rsidTr="00DB522F">
        <w:tc>
          <w:tcPr>
            <w:tcW w:w="3601" w:type="dxa"/>
          </w:tcPr>
          <w:p w14:paraId="67CFA419" w14:textId="77777777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BD50A6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REGIONE E SISTEMA TERRITORIALE</w:t>
            </w:r>
          </w:p>
          <w:p w14:paraId="0BBC821F" w14:textId="7EB81AD8" w:rsidR="00BD50A6" w:rsidRPr="00F91361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Si rende conto che lo spazio geografico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 xml:space="preserve">è un </w:t>
            </w:r>
            <w:r w:rsidRPr="00BD50A6">
              <w:rPr>
                <w:rFonts w:ascii="Arial" w:eastAsiaTheme="minorEastAsia" w:hAnsi="Arial" w:cs="Arial"/>
                <w:b/>
                <w:bCs/>
                <w:lang w:eastAsia="it-IT"/>
              </w:rPr>
              <w:t>sistema territoriale</w:t>
            </w:r>
            <w:r w:rsidRPr="00BD50A6">
              <w:rPr>
                <w:rFonts w:ascii="Arial" w:eastAsiaTheme="minorEastAsia" w:hAnsi="Arial" w:cs="Arial"/>
                <w:lang w:eastAsia="it-IT"/>
              </w:rPr>
              <w:t>, costituito da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elementi fisici e antropici legati da rapporti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connessione e/o interdipendenza.</w:t>
            </w:r>
          </w:p>
        </w:tc>
        <w:tc>
          <w:tcPr>
            <w:tcW w:w="4020" w:type="dxa"/>
          </w:tcPr>
          <w:p w14:paraId="690E7A84" w14:textId="51B42556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Acquisisce il concetto di regione geografica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(fisica e climatica) e lo utilizza nel contesto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italiano.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59D8A265" w14:textId="691338F5" w:rsidR="00BD50A6" w:rsidRPr="00EE20E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Inizia a individuare problemi relativi alla tutela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e valorizzazione del patrimonio naturale,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proponendo soluzioni idonee nel proprio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contesto di vita.</w:t>
            </w:r>
          </w:p>
        </w:tc>
        <w:tc>
          <w:tcPr>
            <w:tcW w:w="4536" w:type="dxa"/>
          </w:tcPr>
          <w:p w14:paraId="4B61461A" w14:textId="77777777" w:rsidR="00BD50A6" w:rsidRDefault="00BD50A6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color w:val="000000"/>
              </w:rPr>
            </w:pPr>
          </w:p>
          <w:p w14:paraId="31A7930C" w14:textId="0CB7626F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Intuire il concetto di regione fisica, intesa come territorio con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caratteristiche naturali specifiche; descrivere flora e fauna tipiche.</w:t>
            </w:r>
          </w:p>
          <w:p w14:paraId="7D916A48" w14:textId="4F372115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Intuire il concetto di regione climatica; conoscere 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caratteristiche delle regioni climatiche italiane.</w:t>
            </w:r>
          </w:p>
          <w:p w14:paraId="029F3D61" w14:textId="5296EE79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Iniziare a collegare gli elementi fisici e climatici con quelli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antropici di uno spazio geografico.</w:t>
            </w:r>
          </w:p>
          <w:p w14:paraId="22E4F98F" w14:textId="6A6088B0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Conoscere le caratteristiche principali degli insediamenti umani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sul territorio italiano.</w:t>
            </w:r>
          </w:p>
          <w:p w14:paraId="43BFFA55" w14:textId="14214E9F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Cogliere le relazioni tra il territorio fisico, gli insediamenti umani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le attività economiche.</w:t>
            </w:r>
            <w:bookmarkStart w:id="0" w:name="_GoBack"/>
            <w:bookmarkEnd w:id="0"/>
          </w:p>
          <w:p w14:paraId="34E2570C" w14:textId="4D33A7AB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Classificare le attività economiche secondo i settori convenzionali,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con particolare riferimento all’economia italiana.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5E208DB" w14:textId="14C823BD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Iniziare ad analizzare gli interventi umani sul territorio,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riconoscendo gli effetti sia positivi sia negativi.</w:t>
            </w:r>
          </w:p>
          <w:p w14:paraId="66DAF34D" w14:textId="6FF2E4DB" w:rsid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color w:val="000000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Riflettere sui rischi dello sfruttamento del territorio e delle risorse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naturali nei diversi paesaggi di terra e di acqua e individuare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comportamenti rispettosi dell’ambiente per iniziare a praticarli.</w:t>
            </w:r>
          </w:p>
        </w:tc>
        <w:tc>
          <w:tcPr>
            <w:tcW w:w="2248" w:type="dxa"/>
          </w:tcPr>
          <w:p w14:paraId="7037AF0D" w14:textId="6234696F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Pr="00BD50A6">
              <w:rPr>
                <w:rFonts w:ascii="Arial" w:eastAsiaTheme="minorEastAsia" w:hAnsi="Arial" w:cs="Arial"/>
                <w:lang w:eastAsia="it-IT"/>
              </w:rPr>
              <w:t>Le regioni fisiche italiane.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2343713F" w14:textId="635F8313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D50A6">
              <w:rPr>
                <w:rFonts w:ascii="Arial" w:eastAsiaTheme="minorEastAsia" w:hAnsi="Arial" w:cs="Arial"/>
                <w:lang w:eastAsia="it-IT"/>
              </w:rPr>
              <w:t>Le regioni climatiche italiane.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8A46302" w14:textId="612339D2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D50A6">
              <w:rPr>
                <w:rFonts w:ascii="Arial" w:eastAsiaTheme="minorEastAsia" w:hAnsi="Arial" w:cs="Arial"/>
                <w:lang w:eastAsia="it-IT"/>
              </w:rPr>
              <w:t>Le principali caratteristiche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degli insediamenti umani</w:t>
            </w:r>
          </w:p>
          <w:p w14:paraId="2576F34F" w14:textId="5819730C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D50A6">
              <w:rPr>
                <w:rFonts w:ascii="Arial" w:eastAsiaTheme="minorEastAsia" w:hAnsi="Arial" w:cs="Arial"/>
                <w:lang w:eastAsia="it-IT"/>
              </w:rPr>
              <w:t>italiani.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223C8664" w14:textId="7244E531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D50A6">
              <w:rPr>
                <w:rFonts w:ascii="Arial" w:eastAsiaTheme="minorEastAsia" w:hAnsi="Arial" w:cs="Arial"/>
                <w:lang w:eastAsia="it-IT"/>
              </w:rPr>
              <w:t>I settori economici: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classificazione.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E9B6902" w14:textId="10464154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D50A6">
              <w:rPr>
                <w:rFonts w:ascii="Arial" w:eastAsiaTheme="minorEastAsia" w:hAnsi="Arial" w:cs="Arial"/>
                <w:lang w:eastAsia="it-IT"/>
              </w:rPr>
              <w:t>Le principali caratteristiche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delle attività economiche in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Italia.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8B4BF6A" w14:textId="132F1506" w:rsid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 w:rsidRPr="00BD50A6">
              <w:rPr>
                <w:rFonts w:ascii="Arial" w:eastAsiaTheme="minorEastAsia" w:hAnsi="Arial" w:cs="Arial"/>
                <w:lang w:eastAsia="it-IT"/>
              </w:rPr>
              <w:t>Le problematiche ambientali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connesse allo sfruttamento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del territorio.</w:t>
            </w:r>
          </w:p>
        </w:tc>
      </w:tr>
    </w:tbl>
    <w:p w14:paraId="795AE1C7" w14:textId="5E0493B5" w:rsidR="0012622E" w:rsidRPr="008B4AB9" w:rsidRDefault="0012622E" w:rsidP="00F96CFC">
      <w:pPr>
        <w:spacing w:after="0"/>
        <w:rPr>
          <w:rFonts w:ascii="Arial" w:hAnsi="Arial"/>
        </w:rPr>
      </w:pPr>
    </w:p>
    <w:sectPr w:rsidR="0012622E" w:rsidRPr="008B4AB9" w:rsidSect="0049452E">
      <w:pgSz w:w="16817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45 Light">
    <w:altName w:val="Avenir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A34B1"/>
    <w:multiLevelType w:val="hybridMultilevel"/>
    <w:tmpl w:val="665683D2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52193"/>
    <w:multiLevelType w:val="hybridMultilevel"/>
    <w:tmpl w:val="BD7CDE98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52E"/>
    <w:rsid w:val="00005C89"/>
    <w:rsid w:val="00006E41"/>
    <w:rsid w:val="00013AAA"/>
    <w:rsid w:val="00033167"/>
    <w:rsid w:val="00090089"/>
    <w:rsid w:val="000A441D"/>
    <w:rsid w:val="000A7357"/>
    <w:rsid w:val="00101012"/>
    <w:rsid w:val="00112FD1"/>
    <w:rsid w:val="00123191"/>
    <w:rsid w:val="0012622E"/>
    <w:rsid w:val="001863C9"/>
    <w:rsid w:val="001940D4"/>
    <w:rsid w:val="001D068E"/>
    <w:rsid w:val="00216C46"/>
    <w:rsid w:val="00237648"/>
    <w:rsid w:val="002561CF"/>
    <w:rsid w:val="00267BB4"/>
    <w:rsid w:val="00291FC1"/>
    <w:rsid w:val="002B6888"/>
    <w:rsid w:val="002D3D94"/>
    <w:rsid w:val="00301BAA"/>
    <w:rsid w:val="00310B75"/>
    <w:rsid w:val="003113D2"/>
    <w:rsid w:val="00314B45"/>
    <w:rsid w:val="00333EF1"/>
    <w:rsid w:val="00335C62"/>
    <w:rsid w:val="00357DC5"/>
    <w:rsid w:val="00374894"/>
    <w:rsid w:val="003843FB"/>
    <w:rsid w:val="00392F81"/>
    <w:rsid w:val="003A4107"/>
    <w:rsid w:val="003C1526"/>
    <w:rsid w:val="003F6157"/>
    <w:rsid w:val="00435FAB"/>
    <w:rsid w:val="00442008"/>
    <w:rsid w:val="0045461F"/>
    <w:rsid w:val="00460908"/>
    <w:rsid w:val="0047676F"/>
    <w:rsid w:val="0049452E"/>
    <w:rsid w:val="005330EC"/>
    <w:rsid w:val="00563046"/>
    <w:rsid w:val="005818A0"/>
    <w:rsid w:val="00587CE4"/>
    <w:rsid w:val="005A567F"/>
    <w:rsid w:val="005D1D01"/>
    <w:rsid w:val="005D60FC"/>
    <w:rsid w:val="005E68C9"/>
    <w:rsid w:val="00616467"/>
    <w:rsid w:val="00636CA6"/>
    <w:rsid w:val="0064529D"/>
    <w:rsid w:val="00647B2F"/>
    <w:rsid w:val="00686A0C"/>
    <w:rsid w:val="00697A2A"/>
    <w:rsid w:val="006C50C6"/>
    <w:rsid w:val="006E091A"/>
    <w:rsid w:val="00726D0B"/>
    <w:rsid w:val="00793946"/>
    <w:rsid w:val="00813133"/>
    <w:rsid w:val="00822BD2"/>
    <w:rsid w:val="00836E3D"/>
    <w:rsid w:val="008519A0"/>
    <w:rsid w:val="00892AC9"/>
    <w:rsid w:val="008B4AB9"/>
    <w:rsid w:val="008E3D71"/>
    <w:rsid w:val="0093379C"/>
    <w:rsid w:val="0095270D"/>
    <w:rsid w:val="009F322C"/>
    <w:rsid w:val="00A013A2"/>
    <w:rsid w:val="00A5152E"/>
    <w:rsid w:val="00A75A1E"/>
    <w:rsid w:val="00AA6E1F"/>
    <w:rsid w:val="00AA72BF"/>
    <w:rsid w:val="00AD21D1"/>
    <w:rsid w:val="00AD3649"/>
    <w:rsid w:val="00AD53D7"/>
    <w:rsid w:val="00AE5075"/>
    <w:rsid w:val="00B3480E"/>
    <w:rsid w:val="00B62F6B"/>
    <w:rsid w:val="00B66EE5"/>
    <w:rsid w:val="00B67F60"/>
    <w:rsid w:val="00B72F93"/>
    <w:rsid w:val="00BD50A6"/>
    <w:rsid w:val="00BE1CC6"/>
    <w:rsid w:val="00BE3226"/>
    <w:rsid w:val="00BE4BB4"/>
    <w:rsid w:val="00BF2422"/>
    <w:rsid w:val="00C031DF"/>
    <w:rsid w:val="00C46B40"/>
    <w:rsid w:val="00C47852"/>
    <w:rsid w:val="00C50923"/>
    <w:rsid w:val="00C77A05"/>
    <w:rsid w:val="00CA0B3D"/>
    <w:rsid w:val="00CF7F58"/>
    <w:rsid w:val="00D06517"/>
    <w:rsid w:val="00D74365"/>
    <w:rsid w:val="00D86F3D"/>
    <w:rsid w:val="00D87A29"/>
    <w:rsid w:val="00DA7F4C"/>
    <w:rsid w:val="00DB1BB2"/>
    <w:rsid w:val="00DB522F"/>
    <w:rsid w:val="00DD27A3"/>
    <w:rsid w:val="00E61937"/>
    <w:rsid w:val="00E64477"/>
    <w:rsid w:val="00E66D56"/>
    <w:rsid w:val="00ED2688"/>
    <w:rsid w:val="00EE20E6"/>
    <w:rsid w:val="00F852C7"/>
    <w:rsid w:val="00F91361"/>
    <w:rsid w:val="00F9216E"/>
    <w:rsid w:val="00F96CFC"/>
    <w:rsid w:val="00FC051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404DE"/>
  <w14:defaultImageDpi w14:val="300"/>
  <w15:docId w15:val="{E47FAAFE-C584-4F0D-8B51-AD4EFABB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Sauro Boldrini</cp:lastModifiedBy>
  <cp:revision>47</cp:revision>
  <cp:lastPrinted>2020-03-13T14:00:00Z</cp:lastPrinted>
  <dcterms:created xsi:type="dcterms:W3CDTF">2020-06-12T08:36:00Z</dcterms:created>
  <dcterms:modified xsi:type="dcterms:W3CDTF">2020-07-01T10:27:00Z</dcterms:modified>
</cp:coreProperties>
</file>